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4B" w:rsidRDefault="002F124B" w:rsidP="002F124B">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2F124B">
        <w:rPr>
          <w:rFonts w:ascii="inherit" w:eastAsia="Times New Roman" w:hAnsi="inherit" w:cs="Helvetica"/>
          <w:b/>
          <w:bCs/>
          <w:color w:val="1D2129"/>
          <w:sz w:val="36"/>
          <w:szCs w:val="36"/>
        </w:rPr>
        <w:t>Unbelief</w:t>
      </w:r>
    </w:p>
    <w:p w:rsidR="002F124B" w:rsidRPr="002F124B" w:rsidRDefault="002F124B" w:rsidP="002F124B">
      <w:pPr>
        <w:shd w:val="clear" w:color="auto" w:fill="FFFFFF"/>
        <w:spacing w:after="0" w:line="420" w:lineRule="atLeast"/>
        <w:outlineLvl w:val="1"/>
        <w:rPr>
          <w:rFonts w:ascii="inherit" w:eastAsia="Times New Roman" w:hAnsi="inherit" w:cs="Helvetica"/>
          <w:b/>
          <w:bCs/>
          <w:color w:val="1D2129"/>
          <w:sz w:val="36"/>
          <w:szCs w:val="36"/>
        </w:rPr>
      </w:pPr>
    </w:p>
    <w:p w:rsidR="002F124B" w:rsidRPr="002F124B" w:rsidRDefault="002F124B" w:rsidP="002F124B">
      <w:pPr>
        <w:shd w:val="clear" w:color="auto" w:fill="FFFFFF"/>
        <w:spacing w:after="0" w:line="300" w:lineRule="atLeast"/>
        <w:rPr>
          <w:rFonts w:ascii="inherit" w:eastAsia="Times New Roman" w:hAnsi="inherit" w:cs="Helvetica"/>
          <w:color w:val="1D2129"/>
          <w:sz w:val="21"/>
          <w:szCs w:val="21"/>
        </w:rPr>
      </w:pPr>
      <w:r w:rsidRPr="002F124B">
        <w:rPr>
          <w:rFonts w:ascii="inherit" w:eastAsia="Times New Roman" w:hAnsi="inherit" w:cs="Helvetica"/>
          <w:color w:val="1D2129"/>
          <w:sz w:val="21"/>
          <w:szCs w:val="21"/>
        </w:rPr>
        <w:t>Webster defines unbelief as the state or quality of not believing, especially in matters of doctrine and religious faith.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Matthew 13:58 - And he did not many mighty works there because of their unbelief. </w:t>
      </w:r>
      <w:r w:rsidRPr="002F124B">
        <w:rPr>
          <w:rFonts w:ascii="inherit" w:eastAsia="Times New Roman" w:hAnsi="inherit" w:cs="Helvetica"/>
          <w:color w:val="1D2129"/>
          <w:sz w:val="21"/>
          <w:szCs w:val="21"/>
        </w:rPr>
        <w:br/>
        <w:t>Unbelief handicaps the power of God in our life and in the life of the Christian church. Faith opens the door to miracles.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Matthew 17:20 - And Jesus said unto them, Because of your unbelief: for verily I say unto you, If ye have faith as a grain of mustard seed, ye shall say unto this mountain, Remove hence to yonder place; and it shall remove; and nothing shall be impossible unto you. </w:t>
      </w:r>
      <w:r w:rsidRPr="002F124B">
        <w:rPr>
          <w:rFonts w:ascii="inherit" w:eastAsia="Times New Roman" w:hAnsi="inherit" w:cs="Helvetica"/>
          <w:color w:val="1D2129"/>
          <w:sz w:val="21"/>
          <w:szCs w:val="21"/>
        </w:rPr>
        <w:br/>
        <w:t>One speck of faith is greater than any unbelief or doubt. Have your tried moving any mountains lately?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 xml:space="preserve">Mark 9:23/24 - Jesus said unto him, </w:t>
      </w:r>
      <w:proofErr w:type="gramStart"/>
      <w:r w:rsidRPr="002F124B">
        <w:rPr>
          <w:rFonts w:ascii="inherit" w:eastAsia="Times New Roman" w:hAnsi="inherit" w:cs="Helvetica"/>
          <w:color w:val="1D2129"/>
          <w:sz w:val="21"/>
          <w:szCs w:val="21"/>
        </w:rPr>
        <w:t>If</w:t>
      </w:r>
      <w:proofErr w:type="gramEnd"/>
      <w:r w:rsidRPr="002F124B">
        <w:rPr>
          <w:rFonts w:ascii="inherit" w:eastAsia="Times New Roman" w:hAnsi="inherit" w:cs="Helvetica"/>
          <w:color w:val="1D2129"/>
          <w:sz w:val="21"/>
          <w:szCs w:val="21"/>
        </w:rPr>
        <w:t xml:space="preserve"> thou canst believe, all things are possible to him that believeth. And straightway the father of the child cried out, and said with tears, Lord, I believe; help thou mine unbelief. </w:t>
      </w:r>
      <w:r w:rsidRPr="002F124B">
        <w:rPr>
          <w:rFonts w:ascii="inherit" w:eastAsia="Times New Roman" w:hAnsi="inherit" w:cs="Helvetica"/>
          <w:color w:val="1D2129"/>
          <w:sz w:val="21"/>
          <w:szCs w:val="21"/>
        </w:rPr>
        <w:br/>
        <w:t>Is it possible to believe and yet still have unbelief? Scripture indicates that it is possible.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 xml:space="preserve">John 11:40 - Jesus </w:t>
      </w:r>
      <w:proofErr w:type="spellStart"/>
      <w:r w:rsidRPr="002F124B">
        <w:rPr>
          <w:rFonts w:ascii="inherit" w:eastAsia="Times New Roman" w:hAnsi="inherit" w:cs="Helvetica"/>
          <w:color w:val="1D2129"/>
          <w:sz w:val="21"/>
          <w:szCs w:val="21"/>
        </w:rPr>
        <w:t>saith</w:t>
      </w:r>
      <w:proofErr w:type="spellEnd"/>
      <w:r w:rsidRPr="002F124B">
        <w:rPr>
          <w:rFonts w:ascii="inherit" w:eastAsia="Times New Roman" w:hAnsi="inherit" w:cs="Helvetica"/>
          <w:color w:val="1D2129"/>
          <w:sz w:val="21"/>
          <w:szCs w:val="21"/>
        </w:rPr>
        <w:t xml:space="preserve"> unto her, Said I not unto thee, that, if thou </w:t>
      </w:r>
      <w:proofErr w:type="spellStart"/>
      <w:r w:rsidRPr="002F124B">
        <w:rPr>
          <w:rFonts w:ascii="inherit" w:eastAsia="Times New Roman" w:hAnsi="inherit" w:cs="Helvetica"/>
          <w:color w:val="1D2129"/>
          <w:sz w:val="21"/>
          <w:szCs w:val="21"/>
        </w:rPr>
        <w:t>wouldest</w:t>
      </w:r>
      <w:proofErr w:type="spellEnd"/>
      <w:r w:rsidRPr="002F124B">
        <w:rPr>
          <w:rFonts w:ascii="inherit" w:eastAsia="Times New Roman" w:hAnsi="inherit" w:cs="Helvetica"/>
          <w:color w:val="1D2129"/>
          <w:sz w:val="21"/>
          <w:szCs w:val="21"/>
        </w:rPr>
        <w:t xml:space="preserve"> believe, thou </w:t>
      </w:r>
      <w:proofErr w:type="spellStart"/>
      <w:r w:rsidRPr="002F124B">
        <w:rPr>
          <w:rFonts w:ascii="inherit" w:eastAsia="Times New Roman" w:hAnsi="inherit" w:cs="Helvetica"/>
          <w:color w:val="1D2129"/>
          <w:sz w:val="21"/>
          <w:szCs w:val="21"/>
        </w:rPr>
        <w:t>shouldest</w:t>
      </w:r>
      <w:proofErr w:type="spellEnd"/>
      <w:r w:rsidRPr="002F124B">
        <w:rPr>
          <w:rFonts w:ascii="inherit" w:eastAsia="Times New Roman" w:hAnsi="inherit" w:cs="Helvetica"/>
          <w:color w:val="1D2129"/>
          <w:sz w:val="21"/>
          <w:szCs w:val="21"/>
        </w:rPr>
        <w:t xml:space="preserve"> see the glory of God? </w:t>
      </w:r>
      <w:r w:rsidRPr="002F124B">
        <w:rPr>
          <w:rFonts w:ascii="inherit" w:eastAsia="Times New Roman" w:hAnsi="inherit" w:cs="Helvetica"/>
          <w:color w:val="1D2129"/>
          <w:sz w:val="21"/>
          <w:szCs w:val="21"/>
        </w:rPr>
        <w:br/>
        <w:t>Now we know that Mary believed in the power of Jesus to have healed Lazarus had Jesus been there. But Jesus had a higher purpose in showing the disciples, the Jews, Mary and Martha that He was the resurrection and the life.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The most powerful statement about unbelief lies in verse John 11:35 which states that Jesus wept. The Jews assumed he wept because He loved Lazarus. Jesus wept then just like He must weep today when we the body of Christ have unbelief. The disciples had first hand experiences of the power of Jesus but they did not understand that Jesus delayed their journey for two days and that Lazarus would physically die. But Jesus said it was a sickness not unto death but for the glory of God, that the Son of God might be glorified thereby.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 xml:space="preserve">How many times have we given up on Jesus and let our faith (belief) turn to doubt (unbelief) because Jesus decided to do things in His time and His way? What we are going through isn't about us as Christians but that the Son of God </w:t>
      </w:r>
      <w:proofErr w:type="gramStart"/>
      <w:r w:rsidRPr="002F124B">
        <w:rPr>
          <w:rFonts w:ascii="inherit" w:eastAsia="Times New Roman" w:hAnsi="inherit" w:cs="Helvetica"/>
          <w:color w:val="1D2129"/>
          <w:sz w:val="21"/>
          <w:szCs w:val="21"/>
        </w:rPr>
        <w:t>be</w:t>
      </w:r>
      <w:proofErr w:type="gramEnd"/>
      <w:r w:rsidRPr="002F124B">
        <w:rPr>
          <w:rFonts w:ascii="inherit" w:eastAsia="Times New Roman" w:hAnsi="inherit" w:cs="Helvetica"/>
          <w:color w:val="1D2129"/>
          <w:sz w:val="21"/>
          <w:szCs w:val="21"/>
        </w:rPr>
        <w:t xml:space="preserve"> glorified in it.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There is a song that simply states: "When God is four days late, He is still on time. We serve an "On Time God" all the time. </w:t>
      </w:r>
      <w:r w:rsidRPr="002F124B">
        <w:rPr>
          <w:rFonts w:ascii="inherit" w:eastAsia="Times New Roman" w:hAnsi="inherit" w:cs="Helvetica"/>
          <w:color w:val="1D2129"/>
          <w:sz w:val="21"/>
          <w:szCs w:val="21"/>
        </w:rPr>
        <w:br/>
      </w:r>
      <w:r w:rsidRPr="002F124B">
        <w:rPr>
          <w:rFonts w:ascii="inherit" w:eastAsia="Times New Roman" w:hAnsi="inherit" w:cs="Helvetica"/>
          <w:color w:val="1D2129"/>
          <w:sz w:val="21"/>
          <w:szCs w:val="21"/>
        </w:rPr>
        <w:br/>
        <w:t>BELIEVE ON JESUS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4B"/>
    <w:rsid w:val="002F124B"/>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151">
      <w:bodyDiv w:val="1"/>
      <w:marLeft w:val="0"/>
      <w:marRight w:val="0"/>
      <w:marTop w:val="0"/>
      <w:marBottom w:val="0"/>
      <w:divBdr>
        <w:top w:val="none" w:sz="0" w:space="0" w:color="auto"/>
        <w:left w:val="none" w:sz="0" w:space="0" w:color="auto"/>
        <w:bottom w:val="none" w:sz="0" w:space="0" w:color="auto"/>
        <w:right w:val="none" w:sz="0" w:space="0" w:color="auto"/>
      </w:divBdr>
      <w:divsChild>
        <w:div w:id="1021785681">
          <w:marLeft w:val="0"/>
          <w:marRight w:val="0"/>
          <w:marTop w:val="0"/>
          <w:marBottom w:val="0"/>
          <w:divBdr>
            <w:top w:val="none" w:sz="0" w:space="0" w:color="auto"/>
            <w:left w:val="none" w:sz="0" w:space="0" w:color="auto"/>
            <w:bottom w:val="none" w:sz="0" w:space="0" w:color="auto"/>
            <w:right w:val="none" w:sz="0" w:space="0" w:color="auto"/>
          </w:divBdr>
          <w:divsChild>
            <w:div w:id="1144351987">
              <w:marLeft w:val="0"/>
              <w:marRight w:val="0"/>
              <w:marTop w:val="0"/>
              <w:marBottom w:val="0"/>
              <w:divBdr>
                <w:top w:val="none" w:sz="0" w:space="0" w:color="auto"/>
                <w:left w:val="none" w:sz="0" w:space="0" w:color="auto"/>
                <w:bottom w:val="none" w:sz="0" w:space="0" w:color="auto"/>
                <w:right w:val="none" w:sz="0" w:space="0" w:color="auto"/>
              </w:divBdr>
            </w:div>
          </w:divsChild>
        </w:div>
        <w:div w:id="1477066230">
          <w:marLeft w:val="0"/>
          <w:marRight w:val="0"/>
          <w:marTop w:val="75"/>
          <w:marBottom w:val="0"/>
          <w:divBdr>
            <w:top w:val="none" w:sz="0" w:space="0" w:color="auto"/>
            <w:left w:val="none" w:sz="0" w:space="0" w:color="auto"/>
            <w:bottom w:val="none" w:sz="0" w:space="0" w:color="auto"/>
            <w:right w:val="none" w:sz="0" w:space="0" w:color="auto"/>
          </w:divBdr>
          <w:divsChild>
            <w:div w:id="1516528776">
              <w:marLeft w:val="15"/>
              <w:marRight w:val="0"/>
              <w:marTop w:val="0"/>
              <w:marBottom w:val="0"/>
              <w:divBdr>
                <w:top w:val="none" w:sz="0" w:space="0" w:color="auto"/>
                <w:left w:val="none" w:sz="0" w:space="0" w:color="auto"/>
                <w:bottom w:val="none" w:sz="0" w:space="0" w:color="auto"/>
                <w:right w:val="none" w:sz="0" w:space="0" w:color="auto"/>
              </w:divBdr>
            </w:div>
          </w:divsChild>
        </w:div>
        <w:div w:id="1510099116">
          <w:marLeft w:val="0"/>
          <w:marRight w:val="0"/>
          <w:marTop w:val="240"/>
          <w:marBottom w:val="0"/>
          <w:divBdr>
            <w:top w:val="none" w:sz="0" w:space="0" w:color="auto"/>
            <w:left w:val="none" w:sz="0" w:space="0" w:color="auto"/>
            <w:bottom w:val="none" w:sz="0" w:space="0" w:color="auto"/>
            <w:right w:val="none" w:sz="0" w:space="0" w:color="auto"/>
          </w:divBdr>
          <w:divsChild>
            <w:div w:id="8076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2016-06-21T21:34:00Z</dcterms:created>
  <dcterms:modified xsi:type="dcterms:W3CDTF">2016-06-21T21:35:00Z</dcterms:modified>
</cp:coreProperties>
</file>