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39" w:rsidRDefault="005A3D39" w:rsidP="005A3D39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5A3D39" w:rsidRDefault="005A3D39" w:rsidP="005A3D39">
      <w:pPr>
        <w:shd w:val="clear" w:color="auto" w:fill="FFFFFF"/>
        <w:spacing w:after="0" w:line="420" w:lineRule="atLeast"/>
        <w:jc w:val="center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  <w:bookmarkStart w:id="0" w:name="_GoBack"/>
      <w:bookmarkEnd w:id="0"/>
      <w:proofErr w:type="gramStart"/>
      <w:r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T</w:t>
      </w:r>
      <w:r w:rsidRPr="005A3D39">
        <w:rPr>
          <w:rFonts w:ascii="inherit" w:eastAsia="Times New Roman" w:hAnsi="inherit" w:cs="Helvetica"/>
          <w:b/>
          <w:bCs/>
          <w:color w:val="1D2129"/>
          <w:sz w:val="36"/>
          <w:szCs w:val="36"/>
        </w:rPr>
        <w:t>he Blessings of Believing.</w:t>
      </w:r>
      <w:proofErr w:type="gramEnd"/>
    </w:p>
    <w:p w:rsidR="005A3D39" w:rsidRPr="005A3D39" w:rsidRDefault="005A3D39" w:rsidP="005A3D39">
      <w:pPr>
        <w:shd w:val="clear" w:color="auto" w:fill="FFFFFF"/>
        <w:spacing w:after="0" w:line="420" w:lineRule="atLeast"/>
        <w:outlineLvl w:val="1"/>
        <w:rPr>
          <w:rFonts w:ascii="inherit" w:eastAsia="Times New Roman" w:hAnsi="inherit" w:cs="Helvetica"/>
          <w:b/>
          <w:bCs/>
          <w:color w:val="1D2129"/>
          <w:sz w:val="36"/>
          <w:szCs w:val="36"/>
        </w:rPr>
      </w:pP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11:40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 Jesus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unto her, Said I not unto thee,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that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, if thou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wouldest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believe, thou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shouldest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see the glory of God? (His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Presence)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7:38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He that believeth on me, as the scripture hath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said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, out of his belly shall flow rivers of living water. (Fountain of life)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14:12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Verily, verily, I say unto you, He that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believeth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on me, the works that I do shall he do also; and greater works than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these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shall he do; because I go unto my Father. (Good works)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Acts 16:31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they said, Believe on the Lord Jesus Christ,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thou shalt be saved, and thy house. (Your salvation)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7:38 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Jesus said unto her, I am the resurrection, and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the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life: he that believeth in me, though he were dead, yet shall he live: (No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fear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11: 26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And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whosoever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liveth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and believeth in me shall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never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die. (No death)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Mark 9:23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Jesus said unto him, If thou canst believe, all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things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are possible to him that believeth. (No impossibilities)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3:16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For God so loved the world, that he gave his only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begotten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Son, that whosoever believeth in him should not perish, but have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everlasting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life. (Debt paid)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John 12:46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I am come a light into the world, that whosoever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spellStart"/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believethon</w:t>
      </w:r>
      <w:proofErr w:type="spellEnd"/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me should not abide in darkness. (Living light)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lastRenderedPageBreak/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Romans 10:11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For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the scripture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saith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, Whosoever believeth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on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him shall not be ashamed. (No condemnation)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r w:rsidRPr="005A3D39">
        <w:rPr>
          <w:rFonts w:ascii="inherit" w:eastAsia="Times New Roman" w:hAnsi="inherit" w:cs="Helvetica"/>
          <w:b/>
          <w:bCs/>
          <w:color w:val="1D2129"/>
          <w:sz w:val="21"/>
          <w:szCs w:val="21"/>
        </w:rPr>
        <w:t>1 John 5:5</w:t>
      </w:r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 </w:t>
      </w: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Who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is he that </w:t>
      </w:r>
      <w:proofErr w:type="spell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overcometh</w:t>
      </w:r>
      <w:proofErr w:type="spell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the world, but he that</w:t>
      </w:r>
    </w:p>
    <w:p w:rsidR="005A3D39" w:rsidRPr="005A3D39" w:rsidRDefault="005A3D39" w:rsidP="005A3D39">
      <w:pPr>
        <w:shd w:val="clear" w:color="auto" w:fill="FFFFFF"/>
        <w:spacing w:after="0" w:line="300" w:lineRule="atLeast"/>
        <w:rPr>
          <w:rFonts w:ascii="inherit" w:eastAsia="Times New Roman" w:hAnsi="inherit" w:cs="Helvetica"/>
          <w:color w:val="1D2129"/>
          <w:sz w:val="21"/>
          <w:szCs w:val="21"/>
        </w:rPr>
      </w:pPr>
      <w:proofErr w:type="gramStart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>believeth</w:t>
      </w:r>
      <w:proofErr w:type="gramEnd"/>
      <w:r w:rsidRPr="005A3D39">
        <w:rPr>
          <w:rFonts w:ascii="inherit" w:eastAsia="Times New Roman" w:hAnsi="inherit" w:cs="Helvetica"/>
          <w:color w:val="1D2129"/>
          <w:sz w:val="21"/>
          <w:szCs w:val="21"/>
        </w:rPr>
        <w:t xml:space="preserve"> that Jesus is the Son of God? (Victorious life)</w:t>
      </w:r>
    </w:p>
    <w:p w:rsidR="00E103BE" w:rsidRDefault="00E103BE"/>
    <w:sectPr w:rsidR="00E1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39"/>
    <w:rsid w:val="005A3D39"/>
    <w:rsid w:val="00E1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3D39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5A3D39"/>
  </w:style>
  <w:style w:type="paragraph" w:styleId="NormalWeb">
    <w:name w:val="Normal (Web)"/>
    <w:basedOn w:val="Normal"/>
    <w:uiPriority w:val="99"/>
    <w:semiHidden/>
    <w:unhideWhenUsed/>
    <w:rsid w:val="005A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39"/>
    <w:rPr>
      <w:b/>
      <w:bCs/>
    </w:rPr>
  </w:style>
  <w:style w:type="character" w:customStyle="1" w:styleId="apple-converted-space">
    <w:name w:val="apple-converted-space"/>
    <w:basedOn w:val="DefaultParagraphFont"/>
    <w:rsid w:val="005A3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3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3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A3D39"/>
    <w:rPr>
      <w:color w:val="0000FF"/>
      <w:u w:val="single"/>
    </w:rPr>
  </w:style>
  <w:style w:type="character" w:customStyle="1" w:styleId="timelineunitcontainer">
    <w:name w:val="timelineunitcontainer"/>
    <w:basedOn w:val="DefaultParagraphFont"/>
    <w:rsid w:val="005A3D39"/>
  </w:style>
  <w:style w:type="paragraph" w:styleId="NormalWeb">
    <w:name w:val="Normal (Web)"/>
    <w:basedOn w:val="Normal"/>
    <w:uiPriority w:val="99"/>
    <w:semiHidden/>
    <w:unhideWhenUsed/>
    <w:rsid w:val="005A3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3D39"/>
    <w:rPr>
      <w:b/>
      <w:bCs/>
    </w:rPr>
  </w:style>
  <w:style w:type="character" w:customStyle="1" w:styleId="apple-converted-space">
    <w:name w:val="apple-converted-space"/>
    <w:basedOn w:val="DefaultParagraphFont"/>
    <w:rsid w:val="005A3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9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6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9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1</cp:revision>
  <dcterms:created xsi:type="dcterms:W3CDTF">2016-06-21T18:38:00Z</dcterms:created>
  <dcterms:modified xsi:type="dcterms:W3CDTF">2016-06-21T18:39:00Z</dcterms:modified>
</cp:coreProperties>
</file>