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15" w:rsidRDefault="009F3C15" w:rsidP="009F3C15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bookmarkEnd w:id="0"/>
      <w:r w:rsidRPr="009F3C15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 xml:space="preserve">Psalm 23 Amplified </w:t>
      </w:r>
      <w:proofErr w:type="gramStart"/>
      <w:r w:rsidRPr="009F3C15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Version</w:t>
      </w:r>
      <w:proofErr w:type="gramEnd"/>
    </w:p>
    <w:p w:rsidR="009F3C15" w:rsidRPr="009F3C15" w:rsidRDefault="009F3C15" w:rsidP="009F3C15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23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Amplified Version by Pastor Jeremiah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The Lord is:      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2 Corinthians 3:17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 Now the Lord is that Spirit: and where the Spirit of the Lord is, there is liberty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Hebrews 11:6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 - But without faith it is impossible to please him: for </w:t>
      </w:r>
      <w:proofErr w:type="gramStart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he</w:t>
      </w:r>
      <w:proofErr w:type="gramEnd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 that cometh to God must believe that he is, and that he is a rewarder of them that diligently seek him.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My shepherd:    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10:11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 I am the good shepherd: the good shepherd giveth his life for the sheep.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10:14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 I am the good shepherd, and know my sheep, and am known of mine.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10:27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 My sheep hear my voice, and I know them, and they follow me:                            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                     Sheep are some of the dumbest creatures and need someone to lead and protect them.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                     </w:t>
      </w:r>
      <w:proofErr w:type="gramStart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Personal ownership.</w:t>
      </w:r>
      <w:proofErr w:type="gramEnd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  </w:t>
      </w:r>
      <w:proofErr w:type="gramStart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Personal commitment.</w:t>
      </w:r>
      <w:proofErr w:type="gramEnd"/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I shall not want: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Philippians 4:19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 But my God shall supply all your need according to his riches in glory by Christ Jesus.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He </w:t>
      </w:r>
      <w:proofErr w:type="spellStart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maketh</w:t>
      </w:r>
      <w:proofErr w:type="spellEnd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me to lie down in green pastures: 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Leviticus 26:6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 And I will give peace in the land, and ye shall lie down, and none shall make you afraid:  and I will rid evil beasts out of the land, neither shall the sword go through your land.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                     We can rest in him.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He </w:t>
      </w:r>
      <w:proofErr w:type="spellStart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leadeth</w:t>
      </w:r>
      <w:proofErr w:type="spellEnd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me beside the still waters:              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Exodus 14:21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 And Moses stretched out his hand over the sea; and the LORD caused the sea to go back by a strong east wind all that night, and made the sea dry land, and the waters were divided.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Luke 8:25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 - And he said unto them, Where is your faith? And they being afraid wondered, saying one to another, </w:t>
      </w:r>
      <w:proofErr w:type="gramStart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What</w:t>
      </w:r>
      <w:proofErr w:type="gramEnd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 manner of man is this! </w:t>
      </w:r>
      <w:proofErr w:type="gramStart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for</w:t>
      </w:r>
      <w:proofErr w:type="gramEnd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he</w:t>
      </w:r>
      <w:proofErr w:type="spellEnd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commandeth</w:t>
      </w:r>
      <w:proofErr w:type="spellEnd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 even the winds and water, and they obey him.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                  Peace in the midst of the storm.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                  He calms the rough waters of our life.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He </w:t>
      </w:r>
      <w:proofErr w:type="spellStart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restoreth</w:t>
      </w:r>
      <w:proofErr w:type="spellEnd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my soul:            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Isaiah 40:31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 But they that wait upon the LORD shall renew their strength; they shall mount up with wings as eagles; they shall run, and not be weary; and they shall walk, and not faint.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He </w:t>
      </w:r>
      <w:proofErr w:type="spellStart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leadeth</w:t>
      </w:r>
      <w:proofErr w:type="spellEnd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me in the paths of righteousness for his name sake: 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37:23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 - The steps of a good man are ordered by the LORD: and he </w:t>
      </w:r>
      <w:proofErr w:type="spellStart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delighteth</w:t>
      </w:r>
      <w:proofErr w:type="spellEnd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 in his way.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Yea though I walk through the valley of the shadows of death: 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1 Corinthians 15:55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 O death, where is thy sting? O grave, where is thy victory?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t>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I will fear no evil: 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2 Timothy 1:7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 For God hath not given us the spirit of fear; but of power, and of love, and of a sound mind.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Thou art with me: 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Romans 8:35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 Who shall separate us from the love of Christ?</w:t>
      </w:r>
      <w:proofErr w:type="gramEnd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gramStart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shall</w:t>
      </w:r>
      <w:proofErr w:type="gramEnd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 tribulation, or distress, or persecution, or famine, or nakedness, or peril, or sword?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Matthew 28:20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 Teaching them to observe all things whatsoever I have commanded you: and, lo, I am with you always, even unto the end of the world.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Thy rod and thy staff they comfort me:  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Exodus 4:17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 And thou shalt take this rod</w:t>
      </w: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in thine hand, wherewith thou shalt do signs.</w:t>
      </w: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Mark 6:8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</w:t>
      </w:r>
      <w:proofErr w:type="gramStart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 And</w:t>
      </w:r>
      <w:proofErr w:type="gramEnd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 commanded them that they should take nothing for their journey, save a staff only no scrip, no bread, no money in their purse.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                </w:t>
      </w:r>
      <w:proofErr w:type="gramStart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Symbols of God’s power and protection.</w:t>
      </w:r>
      <w:proofErr w:type="gramEnd"/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Thou </w:t>
      </w:r>
      <w:proofErr w:type="spellStart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preparest</w:t>
      </w:r>
      <w:proofErr w:type="spellEnd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a table before me in the presence of mine enemies: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Luke 22:30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 That ye may eat and drink at my table in my kingdom, and sit on thrones judging the twelve tribes of Israel.</w:t>
      </w:r>
      <w:proofErr w:type="gramEnd"/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Revelation 19:9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 - And he </w:t>
      </w:r>
      <w:proofErr w:type="spellStart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 unto me, Write, Blessed are they which are called unto the marriage supper of the Lamb. And he </w:t>
      </w:r>
      <w:proofErr w:type="spellStart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 unto me, </w:t>
      </w:r>
      <w:proofErr w:type="gramStart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These</w:t>
      </w:r>
      <w:proofErr w:type="gramEnd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 are the true sayings of God.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Thou </w:t>
      </w:r>
      <w:proofErr w:type="spellStart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anointest</w:t>
      </w:r>
      <w:proofErr w:type="spellEnd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my head with oil: 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Hebrews 1:9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 Thou hast loved righteousness, and hated iniquity; therefore God, even thy God, hath anointed thee with the oil of gladness above thy fellows.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James 5:14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 - Is any sick among you? </w:t>
      </w:r>
      <w:proofErr w:type="gramStart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let</w:t>
      </w:r>
      <w:proofErr w:type="gramEnd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 him call for the elders of the church; and let them pray over him, anointing him with oil in the name of the Lord: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My cup </w:t>
      </w:r>
      <w:proofErr w:type="spellStart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runneth</w:t>
      </w:r>
      <w:proofErr w:type="spellEnd"/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over:                      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1 Corinthians 10:16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 The cup</w:t>
      </w: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of blessing which we bless, is it not the communion of the blood of Christ? The bread which we break, is it not the communion of the body of Christ?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                  When our cup overflows it touches others and we become a blessing.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Surely goodness and mercy shall follow me all the days of my life: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Exodus 33:19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- And he said, I will make all my goodness pass before thee, and I will proclaim the name of the LORD before thee; and will be gracious to whom I will be gracious, and will shew mercy on whom I will shew mercy.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And I will dwell in the house of the Lord forever:  </w:t>
      </w:r>
    </w:p>
    <w:p w:rsidR="009F3C15" w:rsidRPr="009F3C15" w:rsidRDefault="009F3C15" w:rsidP="009F3C1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F3C1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14:2</w:t>
      </w:r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 - In my Father's house </w:t>
      </w:r>
      <w:proofErr w:type="gramStart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>are</w:t>
      </w:r>
      <w:proofErr w:type="gramEnd"/>
      <w:r w:rsidRPr="009F3C15">
        <w:rPr>
          <w:rFonts w:ascii="inherit" w:eastAsia="Times New Roman" w:hAnsi="inherit" w:cs="Helvetica"/>
          <w:color w:val="1D2129"/>
          <w:sz w:val="21"/>
          <w:szCs w:val="21"/>
        </w:rPr>
        <w:t xml:space="preserve"> many mansions: if it were not so, I would have told you. I go to prepare a place for you.</w:t>
      </w:r>
    </w:p>
    <w:p w:rsidR="00434B45" w:rsidRDefault="00434B45"/>
    <w:sectPr w:rsidR="0043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15"/>
    <w:rsid w:val="00434B45"/>
    <w:rsid w:val="009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3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3C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F3C15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9F3C15"/>
  </w:style>
  <w:style w:type="paragraph" w:styleId="NormalWeb">
    <w:name w:val="Normal (Web)"/>
    <w:basedOn w:val="Normal"/>
    <w:uiPriority w:val="99"/>
    <w:semiHidden/>
    <w:unhideWhenUsed/>
    <w:rsid w:val="009F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3C15"/>
    <w:rPr>
      <w:b/>
      <w:bCs/>
    </w:rPr>
  </w:style>
  <w:style w:type="character" w:customStyle="1" w:styleId="apple-converted-space">
    <w:name w:val="apple-converted-space"/>
    <w:basedOn w:val="DefaultParagraphFont"/>
    <w:rsid w:val="009F3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3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3C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F3C15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9F3C15"/>
  </w:style>
  <w:style w:type="paragraph" w:styleId="NormalWeb">
    <w:name w:val="Normal (Web)"/>
    <w:basedOn w:val="Normal"/>
    <w:uiPriority w:val="99"/>
    <w:semiHidden/>
    <w:unhideWhenUsed/>
    <w:rsid w:val="009F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3C15"/>
    <w:rPr>
      <w:b/>
      <w:bCs/>
    </w:rPr>
  </w:style>
  <w:style w:type="character" w:customStyle="1" w:styleId="apple-converted-space">
    <w:name w:val="apple-converted-space"/>
    <w:basedOn w:val="DefaultParagraphFont"/>
    <w:rsid w:val="009F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13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384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1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2016-06-21T19:21:00Z</dcterms:created>
  <dcterms:modified xsi:type="dcterms:W3CDTF">2016-06-21T19:32:00Z</dcterms:modified>
</cp:coreProperties>
</file>