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9" w:rsidRDefault="00F638F9" w:rsidP="00F638F9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Our Heavenly Body</w:t>
      </w:r>
    </w:p>
    <w:p w:rsidR="00F638F9" w:rsidRPr="00F638F9" w:rsidRDefault="00F638F9" w:rsidP="00F638F9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Corinthians 15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22 For as in Adam all die, even so in Christ shall all be made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alive.</w:t>
      </w:r>
      <w:proofErr w:type="gramEnd"/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23 But every man in his own order: Christ the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firstfruits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; afterward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they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that are Christ's at his coming.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35 But some man will say,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How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are the dead raised up?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with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what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body do they come?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36 Thou fool, that which thou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sowest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is not quickened, except it die: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37 And that which thou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sowest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, thou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sowest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not that body that shall be,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but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bare grain, it may chance of wheat, or of some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other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grain: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38 But God giveth it a body as it hath pleased him, and to every seed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his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own body.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39 All flesh is not the same flesh: but there is one kind of flesh of men,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another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flesh of beasts, another of fishes, and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another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of birds.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40 There are also celestial bodies, and bodies terrestrial: but the glory of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celestial is one, and the glory of the terrestrial is another.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41 There is one glory of the sun, and another glory of the moon, and another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glory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of the stars: for one star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differeth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from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another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star in glory.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42 So also is the resurrection of the dead. It is sown in corruption; it is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raised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in incorruption: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43 It is sown in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dishonour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; it is raised in glory: it is sown in weakness;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it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is raised in power: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44 It is sown a natural body; it is raised a spiritual body. There is a natural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body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, and there is a spiritual body.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45 And so it is written,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first man Adam was made a living soul; the last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Adam was made a quickening spirit.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46 Howbeit that was not first which is spiritual, but that which is natural; and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afterward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that which is spiritual.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47 The first man is of the earth, earthy; the second man is the Lord from heaven.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48 As is the earthy, such are they also that are earthy: and as is the heavenly,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such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are they also that are heavenly.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49 And as we have borne the image of the earthy, we shall also bear the image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the heavenly.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50 Now this I say, brethren, that flesh and blood cannot inherit the kingdom of God;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neither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doth corruption inherit incorruption.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51 Behold, I shew you a mystery;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shall not all sleep, but we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all be changed,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(</w:t>
      </w:r>
      <w:r w:rsidRPr="00F638F9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We will not all experience physical death as we know it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but</w:t>
      </w:r>
      <w:proofErr w:type="gramEnd"/>
      <w:r w:rsidRPr="00F638F9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 xml:space="preserve"> all will be glorified.)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52 In a moment, in the twinkling of an eye, at the last trump: for the trumpet shall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sound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, and the dead shall be raised incorruptible, and we shall be changed.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53 For this corruptible must put on incorruption, and this mortal must put on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immortality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54 So when this corruptible shall have put on incorruption, and this mortal shall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have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put on immortality, then shall be brought to pass the saying that is written,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Death is swallowed up in victory.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20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16 Jesus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unto her, Mary. She turned herself, and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unto him,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Rabboni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which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is to say, Master.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17 Jesus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unto her, Touch me not; for I am not yet ascended to my Father: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but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go to my brethren, and say unto them, I ascend unto my Father, and your Father;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to my God, and your God.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Luke 24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 xml:space="preserve">34 Saying, The Lord is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risen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indeed, and hath appeared to Simon.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35 And they told what things were done in the way, and how he was known of them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in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breaking of bread.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36 And as they thus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spake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, Jesus himself stood in the midst of them, and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unto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them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, Peace be unto you.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37 But they were terrified and affrighted, and supposed that they had seen a spirit.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38 And he said unto them,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Why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are ye troubled?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why do thoughts arise in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your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hearts?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39 Behold my hands and my feet, that it is I myself: handle me, and see; for a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sp</w:t>
      </w:r>
      <w:bookmarkStart w:id="0" w:name="_GoBack"/>
      <w:bookmarkEnd w:id="0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irit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hath not flesh and bones, as ye see me have.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(Notice it does not say flesh and blood.)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Leviticus 17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11 For the life of the flesh is in the blood: and I have given it to you upon the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altar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to make </w:t>
      </w:r>
      <w:r w:rsidR="00DF32D2" w:rsidRPr="00F638F9">
        <w:rPr>
          <w:rFonts w:ascii="inherit" w:eastAsia="Times New Roman" w:hAnsi="inherit" w:cs="Helvetica"/>
          <w:color w:val="1D2129"/>
          <w:sz w:val="21"/>
          <w:szCs w:val="21"/>
        </w:rPr>
        <w:t>an atonement</w:t>
      </w: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for your souls: for it is the blood that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maketh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an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atonement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for the soul.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40 And when he had thus spoken, he shewed them his hands and his feet.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41 And while they yet believed not for joy, and wondered, he said unto them,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Have ye here any meat?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42 And they gave him a piece of a broiled fish, and of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honeycomb.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43 And he took it, and did eat before them.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Acts 1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3 To whom also he shewed himself alive after his passion by many infallible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proofs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, being seen of them forty days, and speaking of the things pertaining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to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the kingdom of God: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9 And when he had spoken these things, while they beheld, he was taken up;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 cloud received him out of their sight.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10 And while they looked </w:t>
      </w:r>
      <w:proofErr w:type="spell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stedfastly</w:t>
      </w:r>
      <w:proofErr w:type="spell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toward heaven as he went up, behold, two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men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stood by them in white apparel;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11 Which also said, Ye men of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Galilee ,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 why stand ye gazing up into heaven?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this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same Jesus, which is taken up from you into heaven, shall so come in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like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manner as ye have seen him go into heaven.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John 3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2 Beloved, now are we the sons of God, and it doth not yet appear what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shall be: but we know that, when he shall appear, we shall be like him;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we shall see him as he is.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Job 19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26 And though after my skin worms destroy this body, yet in my flesh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 see God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 Corinthians 5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 For we know that if our earthly house of this tabernacle were dissolved,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have a building of God, an house not made with hands, eternal in the heavens.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8 We are confident, I say, and willing rather to be absent from the body,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to be present with the Lord.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1Thessalonians 4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13 But I would not have you to be ignorant, brethren, concerning them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which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are asleep, that ye sorrow not, even as others which have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no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hope.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14 For if we believe that Jesus died and rose again, even so them also which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sleep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in Jesus will God bring with him.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15 For this we say unto you by the word of the Lord, that we which are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alive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and remain unto the coming of the Lord shall not prevent them which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are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asleep.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16 For the Lord </w:t>
      </w: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himself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shall descend from heaven with a shout, with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voice of the archangel, and with the trump of God: and the dead in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Christ shall rise first: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17 Then we which are alive and remain shall be caught up together with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them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in the clouds, to meet the Lord in the air: and so shall we ever be with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 xml:space="preserve"> Lord.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18 Wherefore comfort one another with these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t>words.</w:t>
      </w:r>
    </w:p>
    <w:p w:rsidR="00F638F9" w:rsidRPr="00F638F9" w:rsidRDefault="00F638F9" w:rsidP="00F638F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F638F9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9"/>
    <w:rsid w:val="00434B45"/>
    <w:rsid w:val="00D647C6"/>
    <w:rsid w:val="00DF32D2"/>
    <w:rsid w:val="00F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8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38F9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F638F9"/>
  </w:style>
  <w:style w:type="paragraph" w:styleId="NormalWeb">
    <w:name w:val="Normal (Web)"/>
    <w:basedOn w:val="Normal"/>
    <w:uiPriority w:val="99"/>
    <w:semiHidden/>
    <w:unhideWhenUsed/>
    <w:rsid w:val="00F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F9"/>
    <w:rPr>
      <w:b/>
      <w:bCs/>
    </w:rPr>
  </w:style>
  <w:style w:type="character" w:styleId="Emphasis">
    <w:name w:val="Emphasis"/>
    <w:basedOn w:val="DefaultParagraphFont"/>
    <w:uiPriority w:val="20"/>
    <w:qFormat/>
    <w:rsid w:val="00F63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8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38F9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F638F9"/>
  </w:style>
  <w:style w:type="paragraph" w:styleId="NormalWeb">
    <w:name w:val="Normal (Web)"/>
    <w:basedOn w:val="Normal"/>
    <w:uiPriority w:val="99"/>
    <w:semiHidden/>
    <w:unhideWhenUsed/>
    <w:rsid w:val="00F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F9"/>
    <w:rPr>
      <w:b/>
      <w:bCs/>
    </w:rPr>
  </w:style>
  <w:style w:type="character" w:styleId="Emphasis">
    <w:name w:val="Emphasis"/>
    <w:basedOn w:val="DefaultParagraphFont"/>
    <w:uiPriority w:val="20"/>
    <w:qFormat/>
    <w:rsid w:val="00F63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63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7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2</cp:revision>
  <dcterms:created xsi:type="dcterms:W3CDTF">2016-06-21T19:20:00Z</dcterms:created>
  <dcterms:modified xsi:type="dcterms:W3CDTF">2018-01-08T22:47:00Z</dcterms:modified>
</cp:coreProperties>
</file>